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E33" w:rsidRDefault="000E0349" w:rsidP="000E03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Оценка итогов реализации ФП «Чистая вода» за период 2019-2024 гг.</w:t>
      </w:r>
    </w:p>
    <w:p w:rsidR="000E0349" w:rsidRPr="00AB4C0E" w:rsidRDefault="000E0349" w:rsidP="000E0349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361394" w:rsidRPr="00115844" w:rsidRDefault="00361394" w:rsidP="0011584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4C0E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В рамках реализации подпрограммы «Создание условий для обеспечения качественными услугами жилищно-коммунального хозяйства населения Республики Дагестан» государственной программы Республики Дагестан «Развитие жилищного строительства в Республике Дагестан» в 2019-2024 гг. в соответствии </w:t>
      </w:r>
      <w:r w:rsidRPr="00AB4C0E">
        <w:rPr>
          <w:rFonts w:ascii="Times New Roman" w:hAnsi="Times New Roman" w:cs="Times New Roman"/>
          <w:sz w:val="28"/>
          <w:szCs w:val="28"/>
        </w:rPr>
        <w:t>c паспортом федерального проекта «Чистая вода» на территории Республики Дагестан реализуется мероприятия по строительству 1</w:t>
      </w:r>
      <w:r w:rsidR="00EC2B49">
        <w:rPr>
          <w:rFonts w:ascii="Times New Roman" w:hAnsi="Times New Roman" w:cs="Times New Roman"/>
          <w:sz w:val="28"/>
          <w:szCs w:val="28"/>
        </w:rPr>
        <w:t>9</w:t>
      </w:r>
      <w:r w:rsidRPr="00AB4C0E">
        <w:rPr>
          <w:rFonts w:ascii="Times New Roman" w:hAnsi="Times New Roman" w:cs="Times New Roman"/>
          <w:sz w:val="28"/>
          <w:szCs w:val="28"/>
        </w:rPr>
        <w:t xml:space="preserve"> объектов питьевого водоснабжения на общую сумму – </w:t>
      </w:r>
      <w:r w:rsidR="00BE60B2">
        <w:rPr>
          <w:rFonts w:ascii="Times New Roman" w:hAnsi="Times New Roman" w:cs="Times New Roman"/>
          <w:sz w:val="28"/>
          <w:szCs w:val="28"/>
        </w:rPr>
        <w:t>3 872,73</w:t>
      </w:r>
      <w:r w:rsidRPr="00AB4C0E">
        <w:rPr>
          <w:rFonts w:ascii="Times New Roman" w:hAnsi="Times New Roman" w:cs="Times New Roman"/>
          <w:sz w:val="28"/>
          <w:szCs w:val="28"/>
        </w:rPr>
        <w:t xml:space="preserve"> млн рублей, из них ФБ – </w:t>
      </w:r>
      <w:r w:rsidR="00BE60B2">
        <w:rPr>
          <w:rFonts w:ascii="Times New Roman" w:hAnsi="Times New Roman" w:cs="Times New Roman"/>
          <w:sz w:val="28"/>
          <w:szCs w:val="28"/>
        </w:rPr>
        <w:t>3 688,32</w:t>
      </w:r>
      <w:r w:rsidRPr="00AB4C0E">
        <w:rPr>
          <w:rFonts w:ascii="Times New Roman" w:hAnsi="Times New Roman" w:cs="Times New Roman"/>
          <w:sz w:val="28"/>
          <w:szCs w:val="28"/>
        </w:rPr>
        <w:t xml:space="preserve"> млн рублей, РБ – </w:t>
      </w:r>
      <w:r w:rsidR="00BE60B2">
        <w:rPr>
          <w:rFonts w:ascii="Times New Roman" w:hAnsi="Times New Roman" w:cs="Times New Roman"/>
          <w:sz w:val="28"/>
          <w:szCs w:val="28"/>
        </w:rPr>
        <w:t>184,41</w:t>
      </w:r>
      <w:r w:rsidRPr="00AB4C0E">
        <w:rPr>
          <w:rFonts w:ascii="Times New Roman" w:hAnsi="Times New Roman" w:cs="Times New Roman"/>
          <w:sz w:val="28"/>
          <w:szCs w:val="28"/>
        </w:rPr>
        <w:t xml:space="preserve"> млн рублей.</w:t>
      </w:r>
      <w:r w:rsidR="00115844">
        <w:rPr>
          <w:rFonts w:ascii="Times New Roman" w:hAnsi="Times New Roman" w:cs="Times New Roman"/>
          <w:sz w:val="28"/>
          <w:szCs w:val="28"/>
        </w:rPr>
        <w:t xml:space="preserve"> Следует отметить ч</w:t>
      </w:r>
      <w:r w:rsidR="00115844" w:rsidRPr="00115844">
        <w:rPr>
          <w:rFonts w:ascii="Times New Roman" w:hAnsi="Times New Roman" w:cs="Times New Roman"/>
          <w:sz w:val="28"/>
          <w:szCs w:val="28"/>
        </w:rPr>
        <w:t>то, п</w:t>
      </w:r>
      <w:r w:rsidR="00115844" w:rsidRPr="00115844">
        <w:rPr>
          <w:rFonts w:ascii="Times New Roman" w:eastAsia="Calibri" w:hAnsi="Times New Roman" w:cs="Times New Roman"/>
          <w:sz w:val="28"/>
          <w:szCs w:val="28"/>
        </w:rPr>
        <w:t>о объему привлеченных средств субсидии из федерального бюджета Республика Дагестан входит в 5-ку по регионам Р</w:t>
      </w:r>
      <w:r w:rsidR="00115844">
        <w:rPr>
          <w:rFonts w:ascii="Times New Roman" w:eastAsia="Calibri" w:hAnsi="Times New Roman" w:cs="Times New Roman"/>
          <w:sz w:val="28"/>
          <w:szCs w:val="28"/>
        </w:rPr>
        <w:t xml:space="preserve">оссийской </w:t>
      </w:r>
      <w:r w:rsidR="00115844" w:rsidRPr="00115844">
        <w:rPr>
          <w:rFonts w:ascii="Times New Roman" w:eastAsia="Calibri" w:hAnsi="Times New Roman" w:cs="Times New Roman"/>
          <w:sz w:val="28"/>
          <w:szCs w:val="28"/>
        </w:rPr>
        <w:t>Ф</w:t>
      </w:r>
      <w:r w:rsidR="00115844">
        <w:rPr>
          <w:rFonts w:ascii="Times New Roman" w:eastAsia="Calibri" w:hAnsi="Times New Roman" w:cs="Times New Roman"/>
          <w:sz w:val="28"/>
          <w:szCs w:val="28"/>
        </w:rPr>
        <w:t>едерации</w:t>
      </w:r>
      <w:r w:rsidR="00115844" w:rsidRPr="0011584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361394" w:rsidRPr="00AA6567" w:rsidRDefault="00361394" w:rsidP="00AA65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0E">
        <w:rPr>
          <w:rFonts w:ascii="Times New Roman" w:hAnsi="Times New Roman" w:cs="Times New Roman"/>
          <w:sz w:val="28"/>
          <w:szCs w:val="28"/>
        </w:rPr>
        <w:t>По итогам 2019-202</w:t>
      </w:r>
      <w:r w:rsidR="00BE60B2">
        <w:rPr>
          <w:rFonts w:ascii="Times New Roman" w:hAnsi="Times New Roman" w:cs="Times New Roman"/>
          <w:sz w:val="28"/>
          <w:szCs w:val="28"/>
        </w:rPr>
        <w:t>3</w:t>
      </w:r>
      <w:r w:rsidRPr="00AB4C0E">
        <w:rPr>
          <w:rFonts w:ascii="Times New Roman" w:hAnsi="Times New Roman" w:cs="Times New Roman"/>
          <w:sz w:val="28"/>
          <w:szCs w:val="28"/>
        </w:rPr>
        <w:t xml:space="preserve"> гг. построены и введены в эксплуатацию 1</w:t>
      </w:r>
      <w:r w:rsidR="00BE60B2">
        <w:rPr>
          <w:rFonts w:ascii="Times New Roman" w:hAnsi="Times New Roman" w:cs="Times New Roman"/>
          <w:sz w:val="28"/>
          <w:szCs w:val="28"/>
        </w:rPr>
        <w:t>5</w:t>
      </w:r>
      <w:r w:rsidRPr="00AB4C0E">
        <w:rPr>
          <w:rFonts w:ascii="Times New Roman" w:hAnsi="Times New Roman" w:cs="Times New Roman"/>
          <w:sz w:val="28"/>
          <w:szCs w:val="28"/>
        </w:rPr>
        <w:t xml:space="preserve"> объектов питьевого водоснабжения в городах и районах Республики Дагестан, таких как </w:t>
      </w:r>
      <w:r w:rsidR="000E034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AB4C0E">
        <w:rPr>
          <w:rFonts w:ascii="Times New Roman" w:hAnsi="Times New Roman" w:cs="Times New Roman"/>
          <w:sz w:val="28"/>
          <w:szCs w:val="28"/>
        </w:rPr>
        <w:t>г. Хасавюрт,</w:t>
      </w:r>
      <w:r w:rsidR="00BE60B2">
        <w:rPr>
          <w:rFonts w:ascii="Times New Roman" w:hAnsi="Times New Roman" w:cs="Times New Roman"/>
          <w:sz w:val="28"/>
          <w:szCs w:val="28"/>
        </w:rPr>
        <w:t xml:space="preserve"> г. Буйнакск,</w:t>
      </w:r>
      <w:r w:rsidRPr="00AB4C0E">
        <w:rPr>
          <w:rFonts w:ascii="Times New Roman" w:hAnsi="Times New Roman" w:cs="Times New Roman"/>
          <w:sz w:val="28"/>
          <w:szCs w:val="28"/>
        </w:rPr>
        <w:t xml:space="preserve"> </w:t>
      </w:r>
      <w:r w:rsidR="00BE60B2" w:rsidRPr="00AB4C0E">
        <w:rPr>
          <w:rFonts w:ascii="Times New Roman" w:hAnsi="Times New Roman" w:cs="Times New Roman"/>
          <w:sz w:val="28"/>
          <w:szCs w:val="28"/>
        </w:rPr>
        <w:t>г. Кизляр,</w:t>
      </w:r>
      <w:r w:rsidR="00586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A15">
        <w:rPr>
          <w:rFonts w:ascii="Times New Roman" w:hAnsi="Times New Roman" w:cs="Times New Roman"/>
          <w:sz w:val="28"/>
          <w:szCs w:val="28"/>
        </w:rPr>
        <w:t>Акушинский</w:t>
      </w:r>
      <w:proofErr w:type="spellEnd"/>
      <w:r w:rsidR="00586A15">
        <w:rPr>
          <w:rFonts w:ascii="Times New Roman" w:hAnsi="Times New Roman" w:cs="Times New Roman"/>
          <w:sz w:val="28"/>
          <w:szCs w:val="28"/>
        </w:rPr>
        <w:t>,</w:t>
      </w:r>
      <w:r w:rsidR="00BE60B2" w:rsidRPr="00AB4C0E">
        <w:rPr>
          <w:rFonts w:ascii="Times New Roman" w:hAnsi="Times New Roman" w:cs="Times New Roman"/>
          <w:sz w:val="28"/>
          <w:szCs w:val="28"/>
        </w:rPr>
        <w:t xml:space="preserve"> </w:t>
      </w:r>
      <w:r w:rsidRPr="00AB4C0E">
        <w:rPr>
          <w:rFonts w:ascii="Times New Roman" w:hAnsi="Times New Roman" w:cs="Times New Roman"/>
          <w:sz w:val="28"/>
          <w:szCs w:val="28"/>
        </w:rPr>
        <w:t>Буйнакский,</w:t>
      </w:r>
      <w:r w:rsidR="00586A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6A15">
        <w:rPr>
          <w:rFonts w:ascii="Times New Roman" w:hAnsi="Times New Roman" w:cs="Times New Roman"/>
          <w:sz w:val="28"/>
          <w:szCs w:val="28"/>
        </w:rPr>
        <w:t>Гунибский</w:t>
      </w:r>
      <w:proofErr w:type="spellEnd"/>
      <w:r w:rsidR="00586A15">
        <w:rPr>
          <w:rFonts w:ascii="Times New Roman" w:hAnsi="Times New Roman" w:cs="Times New Roman"/>
          <w:sz w:val="28"/>
          <w:szCs w:val="28"/>
        </w:rPr>
        <w:t>, Хасавюртовский,</w:t>
      </w:r>
      <w:r w:rsidRPr="00AB4C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B4C0E">
        <w:rPr>
          <w:rFonts w:ascii="Times New Roman" w:hAnsi="Times New Roman" w:cs="Times New Roman"/>
          <w:sz w:val="28"/>
          <w:szCs w:val="28"/>
        </w:rPr>
        <w:t>Хунзахский</w:t>
      </w:r>
      <w:proofErr w:type="spellEnd"/>
      <w:r w:rsidRPr="00AB4C0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B4C0E">
        <w:rPr>
          <w:rFonts w:ascii="Times New Roman" w:hAnsi="Times New Roman" w:cs="Times New Roman"/>
          <w:sz w:val="28"/>
          <w:szCs w:val="28"/>
        </w:rPr>
        <w:t>Чародинский</w:t>
      </w:r>
      <w:proofErr w:type="spellEnd"/>
      <w:r w:rsidRPr="00AB4C0E">
        <w:rPr>
          <w:rFonts w:ascii="Times New Roman" w:hAnsi="Times New Roman" w:cs="Times New Roman"/>
          <w:sz w:val="28"/>
          <w:szCs w:val="28"/>
        </w:rPr>
        <w:t xml:space="preserve"> районы на сумму в размере – </w:t>
      </w:r>
      <w:r w:rsidR="00586A15">
        <w:rPr>
          <w:rFonts w:ascii="Times New Roman" w:hAnsi="Times New Roman" w:cs="Times New Roman"/>
          <w:sz w:val="28"/>
          <w:szCs w:val="28"/>
        </w:rPr>
        <w:t>3 235,95</w:t>
      </w:r>
      <w:r w:rsidRPr="00AB4C0E">
        <w:rPr>
          <w:rFonts w:ascii="Times New Roman" w:hAnsi="Times New Roman" w:cs="Times New Roman"/>
          <w:sz w:val="28"/>
          <w:szCs w:val="28"/>
        </w:rPr>
        <w:t xml:space="preserve"> </w:t>
      </w:r>
      <w:r w:rsidRPr="00AA6567">
        <w:rPr>
          <w:rFonts w:ascii="Times New Roman" w:hAnsi="Times New Roman" w:cs="Times New Roman"/>
          <w:sz w:val="28"/>
          <w:szCs w:val="28"/>
        </w:rPr>
        <w:t xml:space="preserve">млн рублей, из них ФБ – </w:t>
      </w:r>
      <w:r w:rsidR="00586A15" w:rsidRPr="00AA6567">
        <w:rPr>
          <w:rFonts w:ascii="Times New Roman" w:hAnsi="Times New Roman" w:cs="Times New Roman"/>
          <w:sz w:val="28"/>
          <w:szCs w:val="28"/>
        </w:rPr>
        <w:t>3 203,59</w:t>
      </w:r>
      <w:r w:rsidRPr="00AA6567">
        <w:rPr>
          <w:rFonts w:ascii="Times New Roman" w:hAnsi="Times New Roman" w:cs="Times New Roman"/>
          <w:sz w:val="28"/>
          <w:szCs w:val="28"/>
        </w:rPr>
        <w:t xml:space="preserve"> млн рублей, РБ – </w:t>
      </w:r>
      <w:r w:rsidR="00586A15" w:rsidRPr="00AA6567">
        <w:rPr>
          <w:rFonts w:ascii="Times New Roman" w:hAnsi="Times New Roman" w:cs="Times New Roman"/>
          <w:sz w:val="28"/>
          <w:szCs w:val="28"/>
        </w:rPr>
        <w:t>32,36</w:t>
      </w:r>
      <w:r w:rsidRPr="00AA6567">
        <w:rPr>
          <w:rFonts w:ascii="Times New Roman" w:hAnsi="Times New Roman" w:cs="Times New Roman"/>
          <w:sz w:val="28"/>
          <w:szCs w:val="28"/>
        </w:rPr>
        <w:t xml:space="preserve"> млн рублей.</w:t>
      </w:r>
    </w:p>
    <w:p w:rsidR="00AA6567" w:rsidRPr="00AA6567" w:rsidRDefault="00AA6567" w:rsidP="00AA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bookmarkStart w:id="0" w:name="_GoBack"/>
      <w:r w:rsidRPr="00AA656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2024 году</w:t>
      </w:r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bookmarkEnd w:id="0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рамках ФП «Чистая вода» национального проекта «Жилье и городская среда» для Республики Дагестан в соответствии с заключённым соглашением между Минстроем России и Правительством РД от 23 декабря 2023 года № 069-09-2024-007 предусмотрены средства в размере – 636,78 млн рублей, из них – 484,74 млн рублей из федерального бюджета на строительство 4 объектов водоснабжения:</w:t>
      </w:r>
    </w:p>
    <w:p w:rsidR="00AA6567" w:rsidRPr="00AA6567" w:rsidRDefault="00AA6567" w:rsidP="00AA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1. «Строительство сетей водоснабжения с. Дылым </w:t>
      </w:r>
      <w:proofErr w:type="spellStart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Казбековского</w:t>
      </w:r>
      <w:proofErr w:type="spellEnd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Республики Дагестан (2-й этап), в том числе подготовка проектной документации»;</w:t>
      </w:r>
    </w:p>
    <w:p w:rsidR="00AA6567" w:rsidRPr="00AA6567" w:rsidRDefault="00AA6567" w:rsidP="00AA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2. «Водоснабжение городского округа город Южно-Сухокумск РД»;</w:t>
      </w:r>
    </w:p>
    <w:p w:rsidR="00AA6567" w:rsidRPr="00AA6567" w:rsidRDefault="00AA6567" w:rsidP="00AA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3. «Водоснабжение с. Карата </w:t>
      </w:r>
      <w:proofErr w:type="spellStart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Ахвахского</w:t>
      </w:r>
      <w:proofErr w:type="spellEnd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Республики Дагестан»;</w:t>
      </w:r>
    </w:p>
    <w:p w:rsidR="00AA6567" w:rsidRPr="00AA6567" w:rsidRDefault="00AA6567" w:rsidP="00AA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4. «Водовод из реки Акташ в местности </w:t>
      </w:r>
      <w:proofErr w:type="spellStart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Ишхойлам</w:t>
      </w:r>
      <w:proofErr w:type="spellEnd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– к селениям </w:t>
      </w:r>
      <w:proofErr w:type="spellStart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Алмак</w:t>
      </w:r>
      <w:proofErr w:type="spellEnd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Буртунай</w:t>
      </w:r>
      <w:proofErr w:type="spellEnd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Дылым, </w:t>
      </w:r>
      <w:proofErr w:type="spellStart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Гуни</w:t>
      </w:r>
      <w:proofErr w:type="spellEnd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Гостала</w:t>
      </w:r>
      <w:proofErr w:type="spellEnd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Инчха</w:t>
      </w:r>
      <w:proofErr w:type="spellEnd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Казбековского</w:t>
      </w:r>
      <w:proofErr w:type="spellEnd"/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района Республики Дагестан».</w:t>
      </w:r>
    </w:p>
    <w:p w:rsidR="00AA6567" w:rsidRPr="00AA6567" w:rsidRDefault="00AA6567" w:rsidP="00AA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AA656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• Бюджет проекта</w:t>
      </w:r>
    </w:p>
    <w:p w:rsidR="00AA6567" w:rsidRPr="00AA6567" w:rsidRDefault="00AA6567" w:rsidP="00AA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всего – 636,78 млн рублей, в том числе:</w:t>
      </w:r>
    </w:p>
    <w:p w:rsidR="00AA6567" w:rsidRPr="00AA6567" w:rsidRDefault="00AA6567" w:rsidP="00AA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средства федерального бюджета – 484,74 млн рублей;</w:t>
      </w:r>
    </w:p>
    <w:p w:rsidR="00AA6567" w:rsidRPr="00AA6567" w:rsidRDefault="00AA6567" w:rsidP="00AA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средства республиканского бюджета – 152,05 млн рублей;</w:t>
      </w:r>
    </w:p>
    <w:p w:rsidR="00AA6567" w:rsidRPr="00AA6567" w:rsidRDefault="00AA6567" w:rsidP="00AA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профинансировано – 145,81 млн рублей;</w:t>
      </w:r>
    </w:p>
    <w:p w:rsidR="00AA6567" w:rsidRPr="00AA6567" w:rsidRDefault="00AA6567" w:rsidP="00AA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кассовое освоение – 145,81 млн рублей. </w:t>
      </w:r>
    </w:p>
    <w:p w:rsidR="00AA6567" w:rsidRPr="00AA6567" w:rsidRDefault="00AA6567" w:rsidP="00AA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настоящее время контракты на выполнение СМР заключены по всем объектам (законтрактованы 100%). Заказчиком по всем 4 объектам является ГАУ РД «Дирекция по реализации инфраструктурных программ в Республике Дагестан».</w:t>
      </w:r>
    </w:p>
    <w:p w:rsidR="00AA6567" w:rsidRPr="00AA6567" w:rsidRDefault="00AA6567" w:rsidP="00AA656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AA6567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Ввод в эксплуатацию всех 4-х объектов в соответствии с вышеуказанным соглашением предусмотрен до конца декабря 2024 года.</w:t>
      </w:r>
    </w:p>
    <w:p w:rsidR="00AA6567" w:rsidRPr="0019707A" w:rsidRDefault="00AA6567" w:rsidP="00AA6567">
      <w:pPr>
        <w:pStyle w:val="a6"/>
        <w:tabs>
          <w:tab w:val="left" w:pos="6379"/>
        </w:tabs>
        <w:ind w:firstLine="567"/>
        <w:jc w:val="both"/>
        <w:rPr>
          <w:rFonts w:eastAsia="Calibri"/>
          <w:sz w:val="28"/>
          <w:szCs w:val="28"/>
        </w:rPr>
      </w:pPr>
      <w:r w:rsidRPr="00AA6567">
        <w:rPr>
          <w:rFonts w:ascii="Times New Roman" w:hAnsi="Times New Roman" w:cs="Times New Roman"/>
          <w:sz w:val="28"/>
          <w:szCs w:val="28"/>
        </w:rPr>
        <w:t>В целях осуществления контроля за строительством по всем объектам заключены контракты с ФБУ «</w:t>
      </w:r>
      <w:proofErr w:type="spellStart"/>
      <w:r w:rsidRPr="00AA6567">
        <w:rPr>
          <w:rFonts w:ascii="Times New Roman" w:hAnsi="Times New Roman" w:cs="Times New Roman"/>
          <w:sz w:val="28"/>
          <w:szCs w:val="28"/>
        </w:rPr>
        <w:t>РосСтройКонтроль</w:t>
      </w:r>
      <w:proofErr w:type="spellEnd"/>
      <w:r w:rsidRPr="00AA6567">
        <w:rPr>
          <w:rFonts w:ascii="Times New Roman" w:hAnsi="Times New Roman" w:cs="Times New Roman"/>
          <w:sz w:val="28"/>
          <w:szCs w:val="28"/>
        </w:rPr>
        <w:t>» при Минстрое России.</w:t>
      </w:r>
    </w:p>
    <w:p w:rsidR="00F83057" w:rsidRPr="00115844" w:rsidRDefault="000270D7" w:rsidP="00AA6567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4C0E">
        <w:rPr>
          <w:rFonts w:ascii="Times New Roman" w:hAnsi="Times New Roman" w:cs="Times New Roman"/>
          <w:sz w:val="28"/>
          <w:szCs w:val="28"/>
        </w:rPr>
        <w:t>Реализация</w:t>
      </w:r>
      <w:r w:rsidR="00220844" w:rsidRPr="00AB4C0E">
        <w:rPr>
          <w:rFonts w:ascii="Times New Roman" w:hAnsi="Times New Roman" w:cs="Times New Roman"/>
          <w:sz w:val="28"/>
          <w:szCs w:val="28"/>
        </w:rPr>
        <w:t xml:space="preserve"> ФП «Чистая вода»</w:t>
      </w:r>
      <w:r w:rsidR="00B503FF" w:rsidRPr="00AB4C0E">
        <w:rPr>
          <w:rFonts w:ascii="Times New Roman" w:hAnsi="Times New Roman" w:cs="Times New Roman"/>
          <w:sz w:val="28"/>
          <w:szCs w:val="28"/>
        </w:rPr>
        <w:t xml:space="preserve"> за период 2019 – 202</w:t>
      </w:r>
      <w:r w:rsidR="00586A15">
        <w:rPr>
          <w:rFonts w:ascii="Times New Roman" w:hAnsi="Times New Roman" w:cs="Times New Roman"/>
          <w:sz w:val="28"/>
          <w:szCs w:val="28"/>
        </w:rPr>
        <w:t>3</w:t>
      </w:r>
      <w:r w:rsidR="00B503FF" w:rsidRPr="00AB4C0E">
        <w:rPr>
          <w:rFonts w:ascii="Times New Roman" w:hAnsi="Times New Roman" w:cs="Times New Roman"/>
          <w:sz w:val="28"/>
          <w:szCs w:val="28"/>
        </w:rPr>
        <w:t xml:space="preserve"> гг.</w:t>
      </w:r>
      <w:r w:rsidRPr="00AB4C0E">
        <w:rPr>
          <w:rFonts w:ascii="Times New Roman" w:hAnsi="Times New Roman" w:cs="Times New Roman"/>
          <w:sz w:val="28"/>
          <w:szCs w:val="28"/>
        </w:rPr>
        <w:t xml:space="preserve"> позволила</w:t>
      </w:r>
      <w:r w:rsidR="003C0A81" w:rsidRPr="00AB4C0E">
        <w:rPr>
          <w:rFonts w:ascii="Times New Roman" w:hAnsi="Times New Roman" w:cs="Times New Roman"/>
          <w:sz w:val="28"/>
          <w:szCs w:val="28"/>
        </w:rPr>
        <w:t xml:space="preserve"> повысить показатель </w:t>
      </w:r>
      <w:r w:rsidR="00220844" w:rsidRPr="00AB4C0E">
        <w:rPr>
          <w:rFonts w:ascii="Times New Roman" w:hAnsi="Times New Roman" w:cs="Times New Roman"/>
          <w:sz w:val="28"/>
          <w:szCs w:val="28"/>
        </w:rPr>
        <w:t>-</w:t>
      </w:r>
      <w:r w:rsidR="003C0A81" w:rsidRPr="00AB4C0E">
        <w:rPr>
          <w:rFonts w:ascii="Times New Roman" w:hAnsi="Times New Roman" w:cs="Times New Roman"/>
          <w:sz w:val="28"/>
          <w:szCs w:val="28"/>
        </w:rPr>
        <w:t xml:space="preserve"> «Доля населения Российской Федерации, обеспеченного качественной питьевой водой из систем централизованного водоснабжения» для Республ</w:t>
      </w:r>
      <w:r w:rsidRPr="00AB4C0E">
        <w:rPr>
          <w:rFonts w:ascii="Times New Roman" w:hAnsi="Times New Roman" w:cs="Times New Roman"/>
          <w:sz w:val="28"/>
          <w:szCs w:val="28"/>
        </w:rPr>
        <w:t xml:space="preserve">ики Дагестан с 63,4 % до </w:t>
      </w:r>
      <w:r w:rsidR="00586A15">
        <w:rPr>
          <w:rFonts w:ascii="Times New Roman" w:hAnsi="Times New Roman" w:cs="Times New Roman"/>
          <w:sz w:val="28"/>
          <w:szCs w:val="28"/>
        </w:rPr>
        <w:t>73,9</w:t>
      </w:r>
      <w:r w:rsidRPr="00AB4C0E">
        <w:rPr>
          <w:rFonts w:ascii="Times New Roman" w:hAnsi="Times New Roman" w:cs="Times New Roman"/>
          <w:sz w:val="28"/>
          <w:szCs w:val="28"/>
        </w:rPr>
        <w:t xml:space="preserve"> %</w:t>
      </w:r>
      <w:r w:rsidR="003C0A81" w:rsidRPr="00AB4C0E">
        <w:rPr>
          <w:rFonts w:ascii="Times New Roman" w:hAnsi="Times New Roman" w:cs="Times New Roman"/>
          <w:sz w:val="28"/>
          <w:szCs w:val="28"/>
        </w:rPr>
        <w:t>, а по итогам реализации федерального проекта планируется достигнуть 77,9 %.</w:t>
      </w:r>
    </w:p>
    <w:sectPr w:rsidR="00F83057" w:rsidRPr="00115844" w:rsidSect="0047483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41441"/>
    <w:multiLevelType w:val="hybridMultilevel"/>
    <w:tmpl w:val="E9F643FE"/>
    <w:lvl w:ilvl="0" w:tplc="B9D48A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8D7B1E"/>
    <w:multiLevelType w:val="hybridMultilevel"/>
    <w:tmpl w:val="8C04FF94"/>
    <w:lvl w:ilvl="0" w:tplc="A344F5CE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D55BF"/>
    <w:multiLevelType w:val="hybridMultilevel"/>
    <w:tmpl w:val="82162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F5D3605"/>
    <w:multiLevelType w:val="hybridMultilevel"/>
    <w:tmpl w:val="B08EB3E4"/>
    <w:lvl w:ilvl="0" w:tplc="E5F21CDE">
      <w:start w:val="1"/>
      <w:numFmt w:val="decimal"/>
      <w:lvlText w:val="%1."/>
      <w:lvlJc w:val="left"/>
      <w:pPr>
        <w:ind w:left="1514" w:hanging="237"/>
      </w:pPr>
      <w:rPr>
        <w:rFonts w:ascii="Times New Roman" w:eastAsia="Times New Roman" w:hAnsi="Times New Roman" w:cs="Times New Roman"/>
        <w:w w:val="99"/>
        <w:lang w:val="ru-RU" w:eastAsia="en-US" w:bidi="ar-SA"/>
      </w:rPr>
    </w:lvl>
    <w:lvl w:ilvl="1" w:tplc="46A24792">
      <w:numFmt w:val="bullet"/>
      <w:lvlText w:val="•"/>
      <w:lvlJc w:val="left"/>
      <w:pPr>
        <w:ind w:left="1674" w:hanging="237"/>
      </w:pPr>
      <w:rPr>
        <w:rFonts w:hint="default"/>
        <w:lang w:val="ru-RU" w:eastAsia="en-US" w:bidi="ar-SA"/>
      </w:rPr>
    </w:lvl>
    <w:lvl w:ilvl="2" w:tplc="005033E6">
      <w:numFmt w:val="bullet"/>
      <w:lvlText w:val="•"/>
      <w:lvlJc w:val="left"/>
      <w:pPr>
        <w:ind w:left="2488" w:hanging="237"/>
      </w:pPr>
      <w:rPr>
        <w:rFonts w:hint="default"/>
        <w:lang w:val="ru-RU" w:eastAsia="en-US" w:bidi="ar-SA"/>
      </w:rPr>
    </w:lvl>
    <w:lvl w:ilvl="3" w:tplc="8EFA832A">
      <w:numFmt w:val="bullet"/>
      <w:lvlText w:val="•"/>
      <w:lvlJc w:val="left"/>
      <w:pPr>
        <w:ind w:left="3302" w:hanging="237"/>
      </w:pPr>
      <w:rPr>
        <w:rFonts w:hint="default"/>
        <w:lang w:val="ru-RU" w:eastAsia="en-US" w:bidi="ar-SA"/>
      </w:rPr>
    </w:lvl>
    <w:lvl w:ilvl="4" w:tplc="6E0A13DA">
      <w:numFmt w:val="bullet"/>
      <w:lvlText w:val="•"/>
      <w:lvlJc w:val="left"/>
      <w:pPr>
        <w:ind w:left="4116" w:hanging="237"/>
      </w:pPr>
      <w:rPr>
        <w:rFonts w:hint="default"/>
        <w:lang w:val="ru-RU" w:eastAsia="en-US" w:bidi="ar-SA"/>
      </w:rPr>
    </w:lvl>
    <w:lvl w:ilvl="5" w:tplc="1750D0F6">
      <w:numFmt w:val="bullet"/>
      <w:lvlText w:val="•"/>
      <w:lvlJc w:val="left"/>
      <w:pPr>
        <w:ind w:left="4930" w:hanging="237"/>
      </w:pPr>
      <w:rPr>
        <w:rFonts w:hint="default"/>
        <w:lang w:val="ru-RU" w:eastAsia="en-US" w:bidi="ar-SA"/>
      </w:rPr>
    </w:lvl>
    <w:lvl w:ilvl="6" w:tplc="E8045F58">
      <w:numFmt w:val="bullet"/>
      <w:lvlText w:val="•"/>
      <w:lvlJc w:val="left"/>
      <w:pPr>
        <w:ind w:left="5744" w:hanging="237"/>
      </w:pPr>
      <w:rPr>
        <w:rFonts w:hint="default"/>
        <w:lang w:val="ru-RU" w:eastAsia="en-US" w:bidi="ar-SA"/>
      </w:rPr>
    </w:lvl>
    <w:lvl w:ilvl="7" w:tplc="51C8E580">
      <w:numFmt w:val="bullet"/>
      <w:lvlText w:val="•"/>
      <w:lvlJc w:val="left"/>
      <w:pPr>
        <w:ind w:left="6558" w:hanging="237"/>
      </w:pPr>
      <w:rPr>
        <w:rFonts w:hint="default"/>
        <w:lang w:val="ru-RU" w:eastAsia="en-US" w:bidi="ar-SA"/>
      </w:rPr>
    </w:lvl>
    <w:lvl w:ilvl="8" w:tplc="03FACA72">
      <w:numFmt w:val="bullet"/>
      <w:lvlText w:val="•"/>
      <w:lvlJc w:val="left"/>
      <w:pPr>
        <w:ind w:left="7372" w:hanging="237"/>
      </w:pPr>
      <w:rPr>
        <w:rFonts w:hint="default"/>
        <w:lang w:val="ru-RU" w:eastAsia="en-US" w:bidi="ar-SA"/>
      </w:rPr>
    </w:lvl>
  </w:abstractNum>
  <w:abstractNum w:abstractNumId="4" w15:restartNumberingAfterBreak="0">
    <w:nsid w:val="31611733"/>
    <w:multiLevelType w:val="hybridMultilevel"/>
    <w:tmpl w:val="B87E6AA8"/>
    <w:lvl w:ilvl="0" w:tplc="FF365C6A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44890E4E"/>
    <w:multiLevelType w:val="hybridMultilevel"/>
    <w:tmpl w:val="5FF47DBC"/>
    <w:lvl w:ilvl="0" w:tplc="FEEC4E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1E74DE9"/>
    <w:multiLevelType w:val="hybridMultilevel"/>
    <w:tmpl w:val="F21485A2"/>
    <w:lvl w:ilvl="0" w:tplc="B1D00D4A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0B0600"/>
    <w:multiLevelType w:val="hybridMultilevel"/>
    <w:tmpl w:val="864A486E"/>
    <w:lvl w:ilvl="0" w:tplc="BD4ED8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4DB118E"/>
    <w:multiLevelType w:val="hybridMultilevel"/>
    <w:tmpl w:val="91A4DDF8"/>
    <w:lvl w:ilvl="0" w:tplc="199E4AF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346DCF"/>
    <w:multiLevelType w:val="hybridMultilevel"/>
    <w:tmpl w:val="C7A6E8FA"/>
    <w:lvl w:ilvl="0" w:tplc="14C663F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2576045"/>
    <w:multiLevelType w:val="hybridMultilevel"/>
    <w:tmpl w:val="F6F6FA78"/>
    <w:lvl w:ilvl="0" w:tplc="0EF2C5E2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8433EF"/>
    <w:multiLevelType w:val="hybridMultilevel"/>
    <w:tmpl w:val="BAC0D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BA7ED3"/>
    <w:multiLevelType w:val="hybridMultilevel"/>
    <w:tmpl w:val="6F92BE6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</w:num>
  <w:num w:numId="2">
    <w:abstractNumId w:val="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4"/>
  </w:num>
  <w:num w:numId="9">
    <w:abstractNumId w:val="3"/>
  </w:num>
  <w:num w:numId="10">
    <w:abstractNumId w:val="11"/>
  </w:num>
  <w:num w:numId="11">
    <w:abstractNumId w:val="10"/>
  </w:num>
  <w:num w:numId="12">
    <w:abstractNumId w:val="1"/>
  </w:num>
  <w:num w:numId="13">
    <w:abstractNumId w:val="6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F74"/>
    <w:rsid w:val="000028C6"/>
    <w:rsid w:val="00012BB6"/>
    <w:rsid w:val="000270D7"/>
    <w:rsid w:val="00046EA9"/>
    <w:rsid w:val="00050951"/>
    <w:rsid w:val="0005693D"/>
    <w:rsid w:val="00057C59"/>
    <w:rsid w:val="00060B19"/>
    <w:rsid w:val="0009511F"/>
    <w:rsid w:val="000A5BDC"/>
    <w:rsid w:val="000C4FAF"/>
    <w:rsid w:val="000D79FF"/>
    <w:rsid w:val="000E0349"/>
    <w:rsid w:val="000E682E"/>
    <w:rsid w:val="000F0763"/>
    <w:rsid w:val="000F4858"/>
    <w:rsid w:val="00115844"/>
    <w:rsid w:val="00124CD4"/>
    <w:rsid w:val="00131AC9"/>
    <w:rsid w:val="0018573D"/>
    <w:rsid w:val="00185AF4"/>
    <w:rsid w:val="001C54AF"/>
    <w:rsid w:val="002200C4"/>
    <w:rsid w:val="00220844"/>
    <w:rsid w:val="00235A53"/>
    <w:rsid w:val="002414C0"/>
    <w:rsid w:val="002459FF"/>
    <w:rsid w:val="002A7620"/>
    <w:rsid w:val="002B267C"/>
    <w:rsid w:val="002D15BE"/>
    <w:rsid w:val="002E51DC"/>
    <w:rsid w:val="00325D3D"/>
    <w:rsid w:val="00346824"/>
    <w:rsid w:val="00361394"/>
    <w:rsid w:val="00370C0E"/>
    <w:rsid w:val="00393E91"/>
    <w:rsid w:val="003973D0"/>
    <w:rsid w:val="003A463B"/>
    <w:rsid w:val="003A7720"/>
    <w:rsid w:val="003C0A81"/>
    <w:rsid w:val="00406C78"/>
    <w:rsid w:val="004338D3"/>
    <w:rsid w:val="00445828"/>
    <w:rsid w:val="00474835"/>
    <w:rsid w:val="00494887"/>
    <w:rsid w:val="004A0217"/>
    <w:rsid w:val="004B583D"/>
    <w:rsid w:val="004B60AB"/>
    <w:rsid w:val="005017F8"/>
    <w:rsid w:val="005047EA"/>
    <w:rsid w:val="00511D10"/>
    <w:rsid w:val="0051265F"/>
    <w:rsid w:val="00540768"/>
    <w:rsid w:val="00551A03"/>
    <w:rsid w:val="005569E3"/>
    <w:rsid w:val="00586A15"/>
    <w:rsid w:val="005A60C2"/>
    <w:rsid w:val="005B2475"/>
    <w:rsid w:val="005E638F"/>
    <w:rsid w:val="006270ED"/>
    <w:rsid w:val="0066337A"/>
    <w:rsid w:val="00675F84"/>
    <w:rsid w:val="006C0FBC"/>
    <w:rsid w:val="006D0232"/>
    <w:rsid w:val="006D2BA0"/>
    <w:rsid w:val="007104DA"/>
    <w:rsid w:val="007327CA"/>
    <w:rsid w:val="00746DF5"/>
    <w:rsid w:val="00762ED3"/>
    <w:rsid w:val="0076776E"/>
    <w:rsid w:val="00790BFF"/>
    <w:rsid w:val="007A03D4"/>
    <w:rsid w:val="007F2A65"/>
    <w:rsid w:val="00826450"/>
    <w:rsid w:val="00830FD9"/>
    <w:rsid w:val="008341A0"/>
    <w:rsid w:val="00861E33"/>
    <w:rsid w:val="008707DA"/>
    <w:rsid w:val="008C762E"/>
    <w:rsid w:val="009067C9"/>
    <w:rsid w:val="00912287"/>
    <w:rsid w:val="0094681B"/>
    <w:rsid w:val="00991FAE"/>
    <w:rsid w:val="00992013"/>
    <w:rsid w:val="00993037"/>
    <w:rsid w:val="00995DE7"/>
    <w:rsid w:val="0099695B"/>
    <w:rsid w:val="009D23C3"/>
    <w:rsid w:val="009E7CC9"/>
    <w:rsid w:val="00A11D12"/>
    <w:rsid w:val="00A17685"/>
    <w:rsid w:val="00A224ED"/>
    <w:rsid w:val="00A51D68"/>
    <w:rsid w:val="00A533C9"/>
    <w:rsid w:val="00A73B5C"/>
    <w:rsid w:val="00A81CA2"/>
    <w:rsid w:val="00A9602B"/>
    <w:rsid w:val="00AA6567"/>
    <w:rsid w:val="00AB4C0E"/>
    <w:rsid w:val="00AE45C1"/>
    <w:rsid w:val="00AF07BE"/>
    <w:rsid w:val="00B0379F"/>
    <w:rsid w:val="00B0655A"/>
    <w:rsid w:val="00B34315"/>
    <w:rsid w:val="00B503FF"/>
    <w:rsid w:val="00B64FA8"/>
    <w:rsid w:val="00B77332"/>
    <w:rsid w:val="00BB1B7C"/>
    <w:rsid w:val="00BC67A4"/>
    <w:rsid w:val="00BD7EED"/>
    <w:rsid w:val="00BE60B2"/>
    <w:rsid w:val="00C00C44"/>
    <w:rsid w:val="00C0196E"/>
    <w:rsid w:val="00C73CF4"/>
    <w:rsid w:val="00C93F74"/>
    <w:rsid w:val="00CA0952"/>
    <w:rsid w:val="00CA0D76"/>
    <w:rsid w:val="00CC6082"/>
    <w:rsid w:val="00CC67BF"/>
    <w:rsid w:val="00CC7CBE"/>
    <w:rsid w:val="00D15072"/>
    <w:rsid w:val="00D21634"/>
    <w:rsid w:val="00D23788"/>
    <w:rsid w:val="00D51850"/>
    <w:rsid w:val="00D66C69"/>
    <w:rsid w:val="00D738CF"/>
    <w:rsid w:val="00D73903"/>
    <w:rsid w:val="00DC6A19"/>
    <w:rsid w:val="00DF6613"/>
    <w:rsid w:val="00E12DFA"/>
    <w:rsid w:val="00E41767"/>
    <w:rsid w:val="00E46D89"/>
    <w:rsid w:val="00E66E5E"/>
    <w:rsid w:val="00E77D95"/>
    <w:rsid w:val="00E84657"/>
    <w:rsid w:val="00EA1052"/>
    <w:rsid w:val="00EA390F"/>
    <w:rsid w:val="00EC2B49"/>
    <w:rsid w:val="00EE58B7"/>
    <w:rsid w:val="00EF2095"/>
    <w:rsid w:val="00F12282"/>
    <w:rsid w:val="00F23729"/>
    <w:rsid w:val="00F312BE"/>
    <w:rsid w:val="00F42A8C"/>
    <w:rsid w:val="00F431F9"/>
    <w:rsid w:val="00F51265"/>
    <w:rsid w:val="00F83057"/>
    <w:rsid w:val="00F8486A"/>
    <w:rsid w:val="00F85B75"/>
    <w:rsid w:val="00F861FF"/>
    <w:rsid w:val="00FC2CC5"/>
    <w:rsid w:val="00FE0AAB"/>
    <w:rsid w:val="00FE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9D2D6-8D50-421A-AE51-D7047224A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3F7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АРАГРАФ,Абзац списка11,Заголовок_3,Подпись рисунка,ПКФ Список,Абзац списка5,Цветной список - Акцент 11,Bullet List,FooterText,numbered,ПС - Нумерованный,Маркер,Table-Normal,RSHB_Table-Normal,SL_Абзац списка,Нумерованый список,СпБезКС,lp1,1"/>
    <w:basedOn w:val="a"/>
    <w:link w:val="a4"/>
    <w:uiPriority w:val="34"/>
    <w:qFormat/>
    <w:rsid w:val="004338D3"/>
    <w:pPr>
      <w:spacing w:after="160" w:line="259" w:lineRule="auto"/>
      <w:ind w:left="720"/>
      <w:contextualSpacing/>
    </w:pPr>
  </w:style>
  <w:style w:type="character" w:customStyle="1" w:styleId="a5">
    <w:name w:val="Без интервала Знак"/>
    <w:aliases w:val="А.М. Чайка текст Знак,Текстовая часть Знак,Без интервала1 Знак,Заголовок 16 Знак,Мо2 Знак,ТексТ Знак,No Spacing Знак"/>
    <w:link w:val="a6"/>
    <w:uiPriority w:val="1"/>
    <w:locked/>
    <w:rsid w:val="0005693D"/>
  </w:style>
  <w:style w:type="paragraph" w:styleId="a6">
    <w:name w:val="No Spacing"/>
    <w:aliases w:val="А.М. Чайка текст,Текстовая часть,Без интервала1,Заголовок 16,Мо2,ТексТ,No Spacing"/>
    <w:link w:val="a5"/>
    <w:uiPriority w:val="1"/>
    <w:qFormat/>
    <w:rsid w:val="0005693D"/>
    <w:pPr>
      <w:spacing w:after="0" w:line="240" w:lineRule="auto"/>
    </w:pPr>
  </w:style>
  <w:style w:type="character" w:customStyle="1" w:styleId="a4">
    <w:name w:val="Абзац списка Знак"/>
    <w:aliases w:val="ПАРАГРАФ Знак,Абзац списка11 Знак,Заголовок_3 Знак,Подпись рисунка Знак,ПКФ Список Знак,Абзац списка5 Знак,Цветной список - Акцент 11 Знак,Bullet List Знак,FooterText Знак,numbered Знак,ПС - Нумерованный Знак,Маркер Знак,СпБезКС Знак"/>
    <w:basedOn w:val="a0"/>
    <w:link w:val="a3"/>
    <w:uiPriority w:val="34"/>
    <w:qFormat/>
    <w:locked/>
    <w:rsid w:val="00A224ED"/>
  </w:style>
  <w:style w:type="paragraph" w:styleId="a7">
    <w:name w:val="footer"/>
    <w:basedOn w:val="a"/>
    <w:link w:val="a8"/>
    <w:uiPriority w:val="99"/>
    <w:rsid w:val="00995D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995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rsid w:val="007F2A65"/>
    <w:pPr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7F2A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48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74835"/>
    <w:rPr>
      <w:rFonts w:ascii="Segoe UI" w:hAnsi="Segoe UI" w:cs="Segoe UI"/>
      <w:sz w:val="18"/>
      <w:szCs w:val="18"/>
    </w:rPr>
  </w:style>
  <w:style w:type="character" w:customStyle="1" w:styleId="ad">
    <w:name w:val="Основной текст_"/>
    <w:basedOn w:val="a0"/>
    <w:link w:val="1"/>
    <w:rsid w:val="0099695B"/>
    <w:rPr>
      <w:rFonts w:ascii="Times New Roman" w:eastAsia="Times New Roman" w:hAnsi="Times New Roman" w:cs="Times New Roman"/>
      <w:color w:val="2E2D2B"/>
      <w:sz w:val="26"/>
      <w:szCs w:val="26"/>
    </w:rPr>
  </w:style>
  <w:style w:type="paragraph" w:customStyle="1" w:styleId="1">
    <w:name w:val="Основной текст1"/>
    <w:basedOn w:val="a"/>
    <w:link w:val="ad"/>
    <w:rsid w:val="0099695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color w:val="2E2D2B"/>
      <w:sz w:val="26"/>
      <w:szCs w:val="26"/>
    </w:rPr>
  </w:style>
  <w:style w:type="table" w:styleId="ae">
    <w:name w:val="Table Grid"/>
    <w:basedOn w:val="a1"/>
    <w:uiPriority w:val="39"/>
    <w:rsid w:val="00F12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Другое_"/>
    <w:basedOn w:val="a0"/>
    <w:link w:val="af0"/>
    <w:rsid w:val="00361394"/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Другое"/>
    <w:basedOn w:val="a"/>
    <w:link w:val="af"/>
    <w:rsid w:val="00361394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3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BB3C40-1038-4175-8E46-7CB06B54B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LEX-PEX.NET</dc:creator>
  <cp:keywords/>
  <dc:description/>
  <cp:lastModifiedBy>Kurban</cp:lastModifiedBy>
  <cp:revision>10</cp:revision>
  <cp:lastPrinted>2023-08-21T14:30:00Z</cp:lastPrinted>
  <dcterms:created xsi:type="dcterms:W3CDTF">2023-12-14T06:10:00Z</dcterms:created>
  <dcterms:modified xsi:type="dcterms:W3CDTF">2024-06-10T11:09:00Z</dcterms:modified>
</cp:coreProperties>
</file>